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2CD48" w14:textId="55509295" w:rsidR="00B34A20" w:rsidRPr="00F0739E" w:rsidRDefault="00CD5E68">
      <w:pPr>
        <w:spacing w:before="120" w:after="120" w:line="240" w:lineRule="auto"/>
        <w:jc w:val="center"/>
        <w:rPr>
          <w:rFonts w:ascii="Impact" w:hAnsi="Impact"/>
          <w:color w:val="0D3672"/>
        </w:rPr>
      </w:pPr>
      <w:r>
        <w:rPr>
          <w:rFonts w:ascii="Impact" w:eastAsia="Source Sans Pro Bold" w:hAnsi="Impact" w:cs="Source Sans Pro Bold"/>
          <w:b/>
          <w:bCs/>
          <w:color w:val="0D3672"/>
          <w:sz w:val="48"/>
          <w:szCs w:val="48"/>
        </w:rPr>
        <w:t xml:space="preserve">Safe &amp; </w:t>
      </w:r>
      <w:r w:rsidR="001F4080">
        <w:rPr>
          <w:rFonts w:ascii="Impact" w:eastAsia="Source Sans Pro Bold" w:hAnsi="Impact" w:cs="Source Sans Pro Bold"/>
          <w:b/>
          <w:bCs/>
          <w:color w:val="0D3672"/>
          <w:sz w:val="48"/>
          <w:szCs w:val="48"/>
        </w:rPr>
        <w:t>Trusted Adults</w:t>
      </w:r>
    </w:p>
    <w:p w14:paraId="401A33ED" w14:textId="4B996B76" w:rsidR="00B34A20" w:rsidRPr="00F0739E" w:rsidRDefault="00944398">
      <w:pPr>
        <w:spacing w:before="120" w:after="120" w:line="240" w:lineRule="auto"/>
        <w:jc w:val="center"/>
        <w:rPr>
          <w:rFonts w:ascii="Roboto" w:hAnsi="Roboto"/>
          <w:color w:val="9F85FF"/>
        </w:rPr>
      </w:pPr>
      <w:r>
        <w:rPr>
          <w:rFonts w:ascii="Roboto" w:eastAsia="Source Sans Pro Bold Italics" w:hAnsi="Roboto" w:cs="Source Sans Pro Bold Italics"/>
          <w:b/>
          <w:bCs/>
          <w:color w:val="9F85FF"/>
          <w:sz w:val="24"/>
          <w:szCs w:val="24"/>
        </w:rPr>
        <w:t xml:space="preserve">Healthy Relationships Post Activity </w:t>
      </w:r>
    </w:p>
    <w:tbl>
      <w:tblPr>
        <w:tblStyle w:val="TableGrid"/>
        <w:tblpPr w:leftFromText="180" w:rightFromText="180" w:vertAnchor="text" w:horzAnchor="margin" w:tblpY="890"/>
        <w:tblW w:w="9033" w:type="dxa"/>
        <w:tblLook w:val="04A0" w:firstRow="1" w:lastRow="0" w:firstColumn="1" w:lastColumn="0" w:noHBand="0" w:noVBand="1"/>
      </w:tblPr>
      <w:tblGrid>
        <w:gridCol w:w="2405"/>
        <w:gridCol w:w="6628"/>
      </w:tblGrid>
      <w:tr w:rsidR="00F0739E" w14:paraId="5534F507" w14:textId="77777777" w:rsidTr="0034254C">
        <w:trPr>
          <w:trHeight w:val="983"/>
        </w:trPr>
        <w:tc>
          <w:tcPr>
            <w:tcW w:w="2405" w:type="dxa"/>
            <w:shd w:val="clear" w:color="auto" w:fill="0D3672"/>
          </w:tcPr>
          <w:p w14:paraId="72EDE66F" w14:textId="249EE5CA" w:rsidR="00F0739E" w:rsidRPr="00F0739E" w:rsidRDefault="00F0739E" w:rsidP="00F0739E">
            <w:pPr>
              <w:spacing w:before="120" w:after="120" w:line="336" w:lineRule="auto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F0739E">
              <w:rPr>
                <w:rFonts w:ascii="Roboto" w:hAnsi="Roboto"/>
                <w:b/>
                <w:bCs/>
                <w:sz w:val="28"/>
                <w:szCs w:val="28"/>
              </w:rPr>
              <w:t>Learning Goals</w:t>
            </w:r>
          </w:p>
        </w:tc>
        <w:tc>
          <w:tcPr>
            <w:tcW w:w="6628" w:type="dxa"/>
          </w:tcPr>
          <w:p w14:paraId="2BAE3506" w14:textId="5E008B5A" w:rsidR="001F4080" w:rsidRPr="00F0739E" w:rsidRDefault="001F4080" w:rsidP="00F0739E">
            <w:pPr>
              <w:pStyle w:val="ListParagraph"/>
              <w:numPr>
                <w:ilvl w:val="0"/>
                <w:numId w:val="9"/>
              </w:numPr>
              <w:spacing w:before="120" w:after="120" w:line="336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Students will be able to identify their safe and trusted adults and the qualities they have that make them their safe and trusted adult.</w:t>
            </w:r>
          </w:p>
        </w:tc>
      </w:tr>
      <w:tr w:rsidR="00F0739E" w14:paraId="6C6F0854" w14:textId="77777777" w:rsidTr="0034254C">
        <w:trPr>
          <w:trHeight w:val="991"/>
        </w:trPr>
        <w:tc>
          <w:tcPr>
            <w:tcW w:w="2405" w:type="dxa"/>
            <w:shd w:val="clear" w:color="auto" w:fill="0D3672"/>
          </w:tcPr>
          <w:p w14:paraId="6BA9032E" w14:textId="0B6750CE" w:rsidR="00F0739E" w:rsidRPr="00F0739E" w:rsidRDefault="00F0739E" w:rsidP="00F0739E">
            <w:pPr>
              <w:spacing w:before="120" w:after="120" w:line="336" w:lineRule="auto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F0739E">
              <w:rPr>
                <w:rFonts w:ascii="Roboto" w:hAnsi="Roboto"/>
                <w:b/>
                <w:bCs/>
                <w:sz w:val="28"/>
                <w:szCs w:val="28"/>
              </w:rPr>
              <w:t xml:space="preserve">Materials </w:t>
            </w:r>
          </w:p>
        </w:tc>
        <w:tc>
          <w:tcPr>
            <w:tcW w:w="6628" w:type="dxa"/>
          </w:tcPr>
          <w:p w14:paraId="4447BAE0" w14:textId="3EF0894E" w:rsidR="00F0739E" w:rsidRDefault="00944398" w:rsidP="00F0739E">
            <w:pPr>
              <w:pStyle w:val="ListParagraph"/>
              <w:numPr>
                <w:ilvl w:val="0"/>
                <w:numId w:val="9"/>
              </w:numPr>
              <w:spacing w:before="120" w:after="120" w:line="336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White or colored paper</w:t>
            </w:r>
            <w:r w:rsidR="001F4080">
              <w:rPr>
                <w:rFonts w:ascii="Roboto" w:hAnsi="Roboto"/>
              </w:rPr>
              <w:t>.</w:t>
            </w:r>
          </w:p>
          <w:p w14:paraId="4DEBDC4B" w14:textId="24C76CEB" w:rsidR="00944398" w:rsidRPr="00CD5E68" w:rsidRDefault="00944398" w:rsidP="00CD5E68">
            <w:pPr>
              <w:pStyle w:val="ListParagraph"/>
              <w:numPr>
                <w:ilvl w:val="0"/>
                <w:numId w:val="9"/>
              </w:numPr>
              <w:spacing w:before="120" w:after="120" w:line="336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Markers or crayons</w:t>
            </w:r>
            <w:r w:rsidR="001F4080">
              <w:rPr>
                <w:rFonts w:ascii="Roboto" w:hAnsi="Roboto"/>
              </w:rPr>
              <w:t>.</w:t>
            </w:r>
          </w:p>
        </w:tc>
      </w:tr>
      <w:tr w:rsidR="00F0739E" w14:paraId="28C1694D" w14:textId="77777777" w:rsidTr="0034254C">
        <w:trPr>
          <w:trHeight w:val="977"/>
        </w:trPr>
        <w:tc>
          <w:tcPr>
            <w:tcW w:w="2405" w:type="dxa"/>
            <w:shd w:val="clear" w:color="auto" w:fill="0D3672"/>
          </w:tcPr>
          <w:p w14:paraId="7A9F6B9C" w14:textId="2FAA03FF" w:rsidR="00F0739E" w:rsidRPr="00F0739E" w:rsidRDefault="00F0739E" w:rsidP="00F0739E">
            <w:pPr>
              <w:spacing w:before="120" w:after="120" w:line="336" w:lineRule="auto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F0739E">
              <w:rPr>
                <w:rFonts w:ascii="Roboto" w:hAnsi="Roboto"/>
                <w:b/>
                <w:bCs/>
                <w:sz w:val="28"/>
                <w:szCs w:val="28"/>
              </w:rPr>
              <w:t>Set Up</w:t>
            </w:r>
          </w:p>
        </w:tc>
        <w:tc>
          <w:tcPr>
            <w:tcW w:w="6628" w:type="dxa"/>
          </w:tcPr>
          <w:p w14:paraId="50F02B7E" w14:textId="611E6ACB" w:rsidR="00F0739E" w:rsidRPr="00F0739E" w:rsidRDefault="001A060A" w:rsidP="00F0739E">
            <w:pPr>
              <w:pStyle w:val="ListParagraph"/>
              <w:numPr>
                <w:ilvl w:val="0"/>
                <w:numId w:val="9"/>
              </w:numPr>
              <w:spacing w:before="120" w:after="120" w:line="336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Have paper and markers.</w:t>
            </w:r>
          </w:p>
        </w:tc>
      </w:tr>
      <w:tr w:rsidR="00F0739E" w14:paraId="42931069" w14:textId="77777777" w:rsidTr="0034254C">
        <w:trPr>
          <w:trHeight w:val="977"/>
        </w:trPr>
        <w:tc>
          <w:tcPr>
            <w:tcW w:w="2405" w:type="dxa"/>
            <w:shd w:val="clear" w:color="auto" w:fill="0D3672"/>
          </w:tcPr>
          <w:p w14:paraId="1EF1715D" w14:textId="28262957" w:rsidR="00F0739E" w:rsidRPr="00F0739E" w:rsidRDefault="00F0739E" w:rsidP="00F0739E">
            <w:pPr>
              <w:spacing w:before="120" w:after="120" w:line="336" w:lineRule="auto"/>
              <w:rPr>
                <w:rFonts w:ascii="Roboto" w:hAnsi="Roboto"/>
                <w:b/>
                <w:bCs/>
                <w:sz w:val="28"/>
                <w:szCs w:val="28"/>
              </w:rPr>
            </w:pPr>
            <w:r w:rsidRPr="00F0739E">
              <w:rPr>
                <w:rFonts w:ascii="Roboto" w:hAnsi="Roboto"/>
                <w:b/>
                <w:bCs/>
                <w:sz w:val="28"/>
                <w:szCs w:val="28"/>
              </w:rPr>
              <w:t xml:space="preserve">Length </w:t>
            </w:r>
          </w:p>
        </w:tc>
        <w:tc>
          <w:tcPr>
            <w:tcW w:w="6628" w:type="dxa"/>
          </w:tcPr>
          <w:p w14:paraId="2F96ADB7" w14:textId="3633B4DF" w:rsidR="00F0739E" w:rsidRPr="00F0739E" w:rsidRDefault="00CD5E68" w:rsidP="00F0739E">
            <w:pPr>
              <w:pStyle w:val="ListParagraph"/>
              <w:numPr>
                <w:ilvl w:val="0"/>
                <w:numId w:val="9"/>
              </w:numPr>
              <w:spacing w:before="120" w:after="120" w:line="336" w:lineRule="auto"/>
              <w:rPr>
                <w:rFonts w:ascii="Roboto" w:hAnsi="Roboto"/>
              </w:rPr>
            </w:pPr>
            <w:r>
              <w:rPr>
                <w:rFonts w:ascii="Roboto" w:hAnsi="Roboto"/>
              </w:rPr>
              <w:t>3</w:t>
            </w:r>
            <w:r w:rsidR="001A060A">
              <w:rPr>
                <w:rFonts w:ascii="Roboto" w:hAnsi="Roboto"/>
              </w:rPr>
              <w:t xml:space="preserve">0 minutes </w:t>
            </w:r>
          </w:p>
        </w:tc>
      </w:tr>
    </w:tbl>
    <w:p w14:paraId="4846E3BD" w14:textId="5C7ED7A2" w:rsidR="00B34A20" w:rsidRDefault="000D5640">
      <w:pPr>
        <w:spacing w:before="120" w:after="120" w:line="240" w:lineRule="auto"/>
      </w:pPr>
      <w:r>
        <w:rPr>
          <w:rFonts w:ascii="Source Sans Pro Bold Italics" w:eastAsia="Source Sans Pro Bold Italics" w:hAnsi="Source Sans Pro Bold Italics" w:cs="Source Sans Pro Bold Italics"/>
          <w:b/>
          <w:bCs/>
          <w:i/>
          <w:iCs/>
          <w:color w:val="000000"/>
          <w:sz w:val="24"/>
          <w:szCs w:val="24"/>
        </w:rPr>
        <w:t xml:space="preserve"> </w:t>
      </w:r>
    </w:p>
    <w:p w14:paraId="030B952A" w14:textId="65F020D3" w:rsidR="00F0739E" w:rsidRDefault="00F0739E">
      <w:pPr>
        <w:spacing w:before="120" w:after="120" w:line="336" w:lineRule="auto"/>
        <w:rPr>
          <w:rFonts w:ascii="Roboto" w:eastAsia="Telegraf Medium" w:hAnsi="Roboto" w:cs="Telegraf Medium"/>
          <w:b/>
          <w:bCs/>
          <w:color w:val="004A98"/>
          <w:sz w:val="32"/>
          <w:szCs w:val="32"/>
        </w:rPr>
      </w:pPr>
    </w:p>
    <w:p w14:paraId="2E1D21D3" w14:textId="6F3BA2CC" w:rsidR="00CD5E68" w:rsidRPr="0034254C" w:rsidRDefault="00CD5E68" w:rsidP="00CD5E68">
      <w:pPr>
        <w:spacing w:before="120" w:after="120" w:line="336" w:lineRule="auto"/>
        <w:rPr>
          <w:rFonts w:ascii="Roboto" w:eastAsia="Telegraf Medium" w:hAnsi="Roboto" w:cs="Telegraf Medium"/>
          <w:b/>
          <w:bCs/>
          <w:color w:val="004A98"/>
          <w:sz w:val="28"/>
          <w:szCs w:val="28"/>
        </w:rPr>
      </w:pPr>
      <w:r>
        <w:rPr>
          <w:rFonts w:ascii="Roboto" w:eastAsia="Telegraf Medium" w:hAnsi="Roboto" w:cs="Telegraf Medium"/>
          <w:noProof/>
          <w:color w:val="0D3672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194CFFA" wp14:editId="47E10D2F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5715000" cy="9525"/>
                <wp:effectExtent l="0" t="0" r="19050" b="28575"/>
                <wp:wrapNone/>
                <wp:docPr id="25208770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15000" cy="9525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9F85FF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17F47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" from="398.8pt,.45pt" to="848.8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OTuewwEAAOIDAAAOAAAAZHJzL2Uyb0RvYy54bWysU8tu2zAQvBfoPxC815IMqEkEyzkkUC9F&#10;G7TNB9DU0iLAF0jWkv++S0qWg7Yo0CAXikvuzM4OV7v7SStyAh+kNS2tNiUlYLjtpTm29PlH9+GW&#10;khCZ6ZmyBlp6hkDv9+/f7UbXwNYOVvXgCZKY0IyupUOMrimKwAfQLGysA4OXwnrNIob+WPSejciu&#10;VbEty4/FaH3vvOUQAp4+zpd0n/mFAB6/ChEgEtVS1Bbz6vN6SGux37Hm6JkbJF9ksFeo0EwaLLpS&#10;PbLIyE8v/6DSknsbrIgbbnVhhZAccg/YTVX+1s33gTnIvaA5wa02hbej5V9OD+bJow2jC01wTz51&#10;MQmv0xf1kSmbdV7NgikSjof1TVWXJXrK8e6u3tbJy+KKdT7ET2A1SZuWKmlSK6xhp88hzqmXlHSs&#10;DBlxgLY3SJniYJXsO6lUDvzx8KA8OTF8xrvutu66pdqLNKytDEq4NpJ38axgLvANBJE9Sq/mCmnG&#10;YKVlnIOJ1cKrDGYnmEAJK3CR9i/gkp+gkOfvf8ArIle2Jq5gLY31f5Mdp4tkMedfHJj7ThYcbH/O&#10;T5ytwUHK77QMfZrUl3GGX3/N/S8AAAD//wMAUEsDBBQABgAIAAAAIQBeG16O2QAAAAMBAAAPAAAA&#10;ZHJzL2Rvd25yZXYueG1sTI/BTsMwEETvSPyDtUhcELWpEKIhmwohceNA0yJxdOJtnDa2Q+w25u9Z&#10;TnAczWjmTbnObhBnmmIfPMLdQoEg3wbT+w5ht329fQQRk/ZGD8ETwjdFWFeXF6UuTJj9hs516gSX&#10;+FhoBJvSWEgZW0tOx0UYybO3D5PTieXUSTPpmcvdIJdKPUine88LVo/0Yqk91ieHcFO3b/NnOH5s&#10;evoK7zlvG7s7IF5f5ecnEIly+gvDLz6jQ8VMTTh5E8WAwEcSwgoEeyulWDYIy3uQVSn/s1c/AAAA&#10;//8DAFBLAQItABQABgAIAAAAIQC2gziS/gAAAOEBAAATAAAAAAAAAAAAAAAAAAAAAABbQ29udGVu&#10;dF9UeXBlc10ueG1sUEsBAi0AFAAGAAgAAAAhADj9If/WAAAAlAEAAAsAAAAAAAAAAAAAAAAALwEA&#10;AF9yZWxzLy5yZWxzUEsBAi0AFAAGAAgAAAAhAPc5O57DAQAA4gMAAA4AAAAAAAAAAAAAAAAALgIA&#10;AGRycy9lMm9Eb2MueG1sUEsBAi0AFAAGAAgAAAAhAF4bXo7ZAAAAAwEAAA8AAAAAAAAAAAAAAAAA&#10;HQQAAGRycy9kb3ducmV2LnhtbFBLBQYAAAAABAAEAPMAAAAjBQAAAAA=&#10;" strokecolor="#9f85ff" strokeweight="1pt">
                <v:stroke joinstyle="miter"/>
                <w10:wrap anchorx="margin"/>
              </v:line>
            </w:pict>
          </mc:Fallback>
        </mc:AlternateContent>
      </w:r>
      <w:r>
        <w:rPr>
          <w:rFonts w:ascii="Roboto" w:eastAsia="Telegraf Medium" w:hAnsi="Roboto" w:cs="Telegraf Medium"/>
          <w:b/>
          <w:bCs/>
          <w:color w:val="004A98"/>
          <w:sz w:val="28"/>
          <w:szCs w:val="28"/>
        </w:rPr>
        <w:t>Safe and Trusted Adults</w:t>
      </w:r>
      <w:r w:rsidRPr="0034254C">
        <w:rPr>
          <w:rFonts w:ascii="Roboto" w:eastAsia="Telegraf Medium" w:hAnsi="Roboto" w:cs="Telegraf Medium"/>
          <w:b/>
          <w:bCs/>
          <w:color w:val="004A98"/>
          <w:sz w:val="28"/>
          <w:szCs w:val="28"/>
        </w:rPr>
        <w:t xml:space="preserve">- </w:t>
      </w:r>
      <w:r>
        <w:rPr>
          <w:rFonts w:ascii="Roboto" w:eastAsia="Telegraf Medium" w:hAnsi="Roboto" w:cs="Telegraf Medium"/>
          <w:b/>
          <w:bCs/>
          <w:i/>
          <w:iCs/>
          <w:color w:val="FF3E3E"/>
          <w:sz w:val="28"/>
          <w:szCs w:val="28"/>
        </w:rPr>
        <w:t>30 minutes</w:t>
      </w:r>
    </w:p>
    <w:p w14:paraId="3EE619B7" w14:textId="653DA39F" w:rsidR="00CD5E68" w:rsidRDefault="00CD5E68" w:rsidP="00CD5E68">
      <w:pPr>
        <w:pStyle w:val="ListParagraph"/>
        <w:numPr>
          <w:ilvl w:val="0"/>
          <w:numId w:val="9"/>
        </w:numPr>
        <w:spacing w:before="120" w:after="120" w:line="336" w:lineRule="auto"/>
        <w:rPr>
          <w:rFonts w:ascii="Roboto" w:eastAsia="Telegraf Medium" w:hAnsi="Roboto" w:cs="Telegraf Medium"/>
          <w:sz w:val="24"/>
          <w:szCs w:val="24"/>
        </w:rPr>
      </w:pPr>
      <w:r w:rsidRPr="00405DFC">
        <w:rPr>
          <w:rFonts w:ascii="Roboto" w:eastAsia="Telegraf Medium" w:hAnsi="Roboto" w:cs="Telegraf Medium"/>
          <w:b/>
          <w:bCs/>
          <w:sz w:val="24"/>
          <w:szCs w:val="24"/>
        </w:rPr>
        <w:t>Ask the students:</w:t>
      </w:r>
      <w:r>
        <w:rPr>
          <w:rFonts w:ascii="Roboto" w:eastAsia="Telegraf Medium" w:hAnsi="Roboto" w:cs="Telegraf Medium"/>
          <w:sz w:val="24"/>
          <w:szCs w:val="24"/>
        </w:rPr>
        <w:t xml:space="preserve"> </w:t>
      </w:r>
      <w:r w:rsidR="002126AA">
        <w:rPr>
          <w:rFonts w:ascii="Roboto" w:eastAsia="Telegraf Medium" w:hAnsi="Roboto" w:cs="Telegraf Medium"/>
          <w:sz w:val="24"/>
          <w:szCs w:val="24"/>
        </w:rPr>
        <w:t>W</w:t>
      </w:r>
      <w:r>
        <w:rPr>
          <w:rFonts w:ascii="Roboto" w:eastAsia="Telegraf Medium" w:hAnsi="Roboto" w:cs="Telegraf Medium"/>
          <w:sz w:val="24"/>
          <w:szCs w:val="24"/>
        </w:rPr>
        <w:t xml:space="preserve">hat did you learn at </w:t>
      </w:r>
      <w:r w:rsidR="006C2724">
        <w:rPr>
          <w:rFonts w:ascii="Roboto" w:eastAsia="Telegraf Medium" w:hAnsi="Roboto" w:cs="Telegraf Medium"/>
          <w:sz w:val="24"/>
          <w:szCs w:val="24"/>
        </w:rPr>
        <w:t>Calgary Police Discovery Centre</w:t>
      </w:r>
      <w:r>
        <w:rPr>
          <w:rFonts w:ascii="Roboto" w:eastAsia="Telegraf Medium" w:hAnsi="Roboto" w:cs="Telegraf Medium"/>
          <w:sz w:val="24"/>
          <w:szCs w:val="24"/>
        </w:rPr>
        <w:t xml:space="preserve"> about Safe and Trusted Adults?</w:t>
      </w:r>
    </w:p>
    <w:p w14:paraId="06D5CC4B" w14:textId="4A43432F" w:rsidR="00CD5E68" w:rsidRDefault="00CD5E68" w:rsidP="00CD5E68">
      <w:pPr>
        <w:pStyle w:val="ListParagraph"/>
        <w:numPr>
          <w:ilvl w:val="0"/>
          <w:numId w:val="9"/>
        </w:numPr>
        <w:spacing w:before="120" w:after="120" w:line="336" w:lineRule="auto"/>
        <w:rPr>
          <w:rFonts w:ascii="Roboto" w:eastAsia="Telegraf Medium" w:hAnsi="Roboto" w:cs="Telegraf Medium"/>
          <w:sz w:val="24"/>
          <w:szCs w:val="24"/>
        </w:rPr>
      </w:pPr>
      <w:r>
        <w:rPr>
          <w:rFonts w:ascii="Roboto" w:eastAsia="Telegraf Medium" w:hAnsi="Roboto" w:cs="Telegraf Medium"/>
          <w:sz w:val="24"/>
          <w:szCs w:val="24"/>
        </w:rPr>
        <w:t>Allow the students time to respond, here are some key points</w:t>
      </w:r>
      <w:r w:rsidR="00405DFC">
        <w:rPr>
          <w:rFonts w:ascii="Roboto" w:eastAsia="Telegraf Medium" w:hAnsi="Roboto" w:cs="Telegraf Medium"/>
          <w:sz w:val="24"/>
          <w:szCs w:val="24"/>
        </w:rPr>
        <w:t xml:space="preserve"> to ensure they know</w:t>
      </w:r>
      <w:r>
        <w:rPr>
          <w:rFonts w:ascii="Roboto" w:eastAsia="Telegraf Medium" w:hAnsi="Roboto" w:cs="Telegraf Medium"/>
          <w:sz w:val="24"/>
          <w:szCs w:val="24"/>
        </w:rPr>
        <w:t>:</w:t>
      </w:r>
    </w:p>
    <w:p w14:paraId="6D724338" w14:textId="3AB7DA3C" w:rsidR="00CD5E68" w:rsidRDefault="00CD5E68" w:rsidP="00CD5E68">
      <w:pPr>
        <w:pStyle w:val="ListParagraph"/>
        <w:numPr>
          <w:ilvl w:val="1"/>
          <w:numId w:val="9"/>
        </w:numPr>
        <w:spacing w:before="120" w:after="120" w:line="336" w:lineRule="auto"/>
        <w:rPr>
          <w:rFonts w:ascii="Roboto" w:eastAsia="Telegraf Medium" w:hAnsi="Roboto" w:cs="Telegraf Medium"/>
          <w:sz w:val="24"/>
          <w:szCs w:val="24"/>
        </w:rPr>
      </w:pPr>
      <w:r>
        <w:rPr>
          <w:rFonts w:ascii="Roboto" w:eastAsia="Telegraf Medium" w:hAnsi="Roboto" w:cs="Telegraf Medium"/>
          <w:sz w:val="24"/>
          <w:szCs w:val="24"/>
        </w:rPr>
        <w:t>Someone who is over the age of 18 years old.</w:t>
      </w:r>
    </w:p>
    <w:p w14:paraId="2C75AB80" w14:textId="5CEB6851" w:rsidR="00405DFC" w:rsidRDefault="00CD5E68" w:rsidP="00CD5E68">
      <w:pPr>
        <w:pStyle w:val="ListParagraph"/>
        <w:numPr>
          <w:ilvl w:val="1"/>
          <w:numId w:val="9"/>
        </w:numPr>
        <w:spacing w:before="120" w:after="120" w:line="336" w:lineRule="auto"/>
        <w:rPr>
          <w:rFonts w:ascii="Roboto" w:eastAsia="Telegraf Medium" w:hAnsi="Roboto" w:cs="Telegraf Medium"/>
          <w:sz w:val="24"/>
          <w:szCs w:val="24"/>
        </w:rPr>
      </w:pPr>
      <w:r>
        <w:rPr>
          <w:rFonts w:ascii="Roboto" w:eastAsia="Telegraf Medium" w:hAnsi="Roboto" w:cs="Telegraf Medium"/>
          <w:sz w:val="24"/>
          <w:szCs w:val="24"/>
        </w:rPr>
        <w:t xml:space="preserve">Someone who has qualities </w:t>
      </w:r>
      <w:r w:rsidR="00405DFC">
        <w:rPr>
          <w:rFonts w:ascii="Roboto" w:eastAsia="Telegraf Medium" w:hAnsi="Roboto" w:cs="Telegraf Medium"/>
          <w:sz w:val="24"/>
          <w:szCs w:val="24"/>
        </w:rPr>
        <w:t>th</w:t>
      </w:r>
      <w:r>
        <w:rPr>
          <w:rFonts w:ascii="Roboto" w:eastAsia="Telegraf Medium" w:hAnsi="Roboto" w:cs="Telegraf Medium"/>
          <w:sz w:val="24"/>
          <w:szCs w:val="24"/>
        </w:rPr>
        <w:t>e</w:t>
      </w:r>
      <w:r w:rsidR="00405DFC">
        <w:rPr>
          <w:rFonts w:ascii="Roboto" w:eastAsia="Telegraf Medium" w:hAnsi="Roboto" w:cs="Telegraf Medium"/>
          <w:sz w:val="24"/>
          <w:szCs w:val="24"/>
        </w:rPr>
        <w:t>y</w:t>
      </w:r>
      <w:r>
        <w:rPr>
          <w:rFonts w:ascii="Roboto" w:eastAsia="Telegraf Medium" w:hAnsi="Roboto" w:cs="Telegraf Medium"/>
          <w:sz w:val="24"/>
          <w:szCs w:val="24"/>
        </w:rPr>
        <w:t xml:space="preserve"> value</w:t>
      </w:r>
      <w:r w:rsidR="00405DFC">
        <w:rPr>
          <w:rFonts w:ascii="Roboto" w:eastAsia="Telegraf Medium" w:hAnsi="Roboto" w:cs="Telegraf Medium"/>
          <w:sz w:val="24"/>
          <w:szCs w:val="24"/>
        </w:rPr>
        <w:t>.</w:t>
      </w:r>
    </w:p>
    <w:p w14:paraId="2CE5BCE8" w14:textId="308B5B6C" w:rsidR="00CD5E68" w:rsidRDefault="00405DFC" w:rsidP="00CD5E68">
      <w:pPr>
        <w:pStyle w:val="ListParagraph"/>
        <w:numPr>
          <w:ilvl w:val="1"/>
          <w:numId w:val="9"/>
        </w:numPr>
        <w:spacing w:before="120" w:after="120" w:line="336" w:lineRule="auto"/>
        <w:rPr>
          <w:rFonts w:ascii="Roboto" w:eastAsia="Telegraf Medium" w:hAnsi="Roboto" w:cs="Telegraf Medium"/>
          <w:sz w:val="24"/>
          <w:szCs w:val="24"/>
        </w:rPr>
      </w:pPr>
      <w:r>
        <w:rPr>
          <w:rFonts w:ascii="Roboto" w:eastAsia="Telegraf Medium" w:hAnsi="Roboto" w:cs="Telegraf Medium"/>
          <w:sz w:val="24"/>
          <w:szCs w:val="24"/>
        </w:rPr>
        <w:t>Someone whose words and actions make you feel safe.</w:t>
      </w:r>
    </w:p>
    <w:p w14:paraId="60A2A0C7" w14:textId="480CF3CB" w:rsidR="00CD5E68" w:rsidRDefault="00CD5E68" w:rsidP="00CD5E68">
      <w:pPr>
        <w:pStyle w:val="ListParagraph"/>
        <w:numPr>
          <w:ilvl w:val="1"/>
          <w:numId w:val="9"/>
        </w:numPr>
        <w:spacing w:before="120" w:after="120" w:line="336" w:lineRule="auto"/>
        <w:rPr>
          <w:rFonts w:ascii="Roboto" w:eastAsia="Telegraf Medium" w:hAnsi="Roboto" w:cs="Telegraf Medium"/>
          <w:sz w:val="24"/>
          <w:szCs w:val="24"/>
        </w:rPr>
      </w:pPr>
      <w:r>
        <w:rPr>
          <w:rFonts w:ascii="Roboto" w:eastAsia="Telegraf Medium" w:hAnsi="Roboto" w:cs="Telegraf Medium"/>
          <w:sz w:val="24"/>
          <w:szCs w:val="24"/>
        </w:rPr>
        <w:t xml:space="preserve">Someone we trust going to with problems or situations that occur in </w:t>
      </w:r>
      <w:proofErr w:type="gramStart"/>
      <w:r>
        <w:rPr>
          <w:rFonts w:ascii="Roboto" w:eastAsia="Telegraf Medium" w:hAnsi="Roboto" w:cs="Telegraf Medium"/>
          <w:sz w:val="24"/>
          <w:szCs w:val="24"/>
        </w:rPr>
        <w:t>our</w:t>
      </w:r>
      <w:proofErr w:type="gramEnd"/>
      <w:r w:rsidR="00405DFC">
        <w:rPr>
          <w:rFonts w:ascii="Roboto" w:eastAsia="Telegraf Medium" w:hAnsi="Roboto" w:cs="Telegraf Medium"/>
          <w:sz w:val="24"/>
          <w:szCs w:val="24"/>
        </w:rPr>
        <w:t>.</w:t>
      </w:r>
    </w:p>
    <w:p w14:paraId="586BBE7B" w14:textId="373F717A" w:rsidR="00405DFC" w:rsidRDefault="00405DFC" w:rsidP="00CD5E68">
      <w:pPr>
        <w:pStyle w:val="ListParagraph"/>
        <w:numPr>
          <w:ilvl w:val="1"/>
          <w:numId w:val="9"/>
        </w:numPr>
        <w:spacing w:before="120" w:after="120" w:line="336" w:lineRule="auto"/>
        <w:rPr>
          <w:rFonts w:ascii="Roboto" w:eastAsia="Telegraf Medium" w:hAnsi="Roboto" w:cs="Telegraf Medium"/>
          <w:sz w:val="24"/>
          <w:szCs w:val="24"/>
        </w:rPr>
      </w:pPr>
      <w:r w:rsidRPr="002126AA">
        <w:rPr>
          <w:rFonts w:ascii="Roboto" w:eastAsia="Telegraf Medium" w:hAnsi="Roboto" w:cs="Telegraf Medium"/>
          <w:b/>
          <w:bCs/>
          <w:sz w:val="24"/>
          <w:szCs w:val="24"/>
        </w:rPr>
        <w:t>Key words:</w:t>
      </w:r>
      <w:r>
        <w:rPr>
          <w:rFonts w:ascii="Roboto" w:eastAsia="Telegraf Medium" w:hAnsi="Roboto" w:cs="Telegraf Medium"/>
          <w:sz w:val="24"/>
          <w:szCs w:val="24"/>
        </w:rPr>
        <w:t xml:space="preserve"> respectful, accountable, helpful, thoughtful, kind, </w:t>
      </w:r>
      <w:r w:rsidR="002126AA">
        <w:rPr>
          <w:rFonts w:ascii="Roboto" w:eastAsia="Telegraf Medium" w:hAnsi="Roboto" w:cs="Telegraf Medium"/>
          <w:sz w:val="24"/>
          <w:szCs w:val="24"/>
        </w:rPr>
        <w:t xml:space="preserve">and </w:t>
      </w:r>
      <w:r>
        <w:rPr>
          <w:rFonts w:ascii="Roboto" w:eastAsia="Telegraf Medium" w:hAnsi="Roboto" w:cs="Telegraf Medium"/>
          <w:sz w:val="24"/>
          <w:szCs w:val="24"/>
        </w:rPr>
        <w:t>trustworthy</w:t>
      </w:r>
      <w:r w:rsidR="002126AA">
        <w:rPr>
          <w:rFonts w:ascii="Roboto" w:eastAsia="Telegraf Medium" w:hAnsi="Roboto" w:cs="Telegraf Medium"/>
          <w:sz w:val="24"/>
          <w:szCs w:val="24"/>
        </w:rPr>
        <w:t>.</w:t>
      </w:r>
    </w:p>
    <w:p w14:paraId="005302EE" w14:textId="77777777" w:rsidR="00405DFC" w:rsidRDefault="00405DFC" w:rsidP="00405DFC">
      <w:pPr>
        <w:pStyle w:val="ListParagraph"/>
        <w:numPr>
          <w:ilvl w:val="0"/>
          <w:numId w:val="9"/>
        </w:numPr>
        <w:spacing w:before="120" w:after="120" w:line="336" w:lineRule="auto"/>
        <w:rPr>
          <w:rFonts w:ascii="Roboto" w:eastAsia="Telegraf Medium" w:hAnsi="Roboto" w:cs="Telegraf Medium"/>
          <w:sz w:val="24"/>
          <w:szCs w:val="24"/>
        </w:rPr>
      </w:pPr>
      <w:r w:rsidRPr="00405DFC">
        <w:rPr>
          <w:rFonts w:ascii="Roboto" w:eastAsia="Telegraf Medium" w:hAnsi="Roboto" w:cs="Telegraf Medium"/>
          <w:b/>
          <w:bCs/>
          <w:sz w:val="24"/>
          <w:szCs w:val="24"/>
        </w:rPr>
        <w:t>In small groups:</w:t>
      </w:r>
      <w:r>
        <w:rPr>
          <w:rFonts w:ascii="Roboto" w:eastAsia="Telegraf Medium" w:hAnsi="Roboto" w:cs="Telegraf Medium"/>
          <w:sz w:val="24"/>
          <w:szCs w:val="24"/>
        </w:rPr>
        <w:t xml:space="preserve"> </w:t>
      </w:r>
    </w:p>
    <w:p w14:paraId="2985F3DD" w14:textId="6399C493" w:rsidR="00405DFC" w:rsidRDefault="00405DFC" w:rsidP="00405DFC">
      <w:pPr>
        <w:pStyle w:val="ListParagraph"/>
        <w:numPr>
          <w:ilvl w:val="1"/>
          <w:numId w:val="9"/>
        </w:numPr>
        <w:spacing w:before="120" w:after="120" w:line="336" w:lineRule="auto"/>
        <w:rPr>
          <w:rFonts w:ascii="Roboto" w:eastAsia="Telegraf Medium" w:hAnsi="Roboto" w:cs="Telegraf Medium"/>
          <w:sz w:val="24"/>
          <w:szCs w:val="24"/>
        </w:rPr>
      </w:pPr>
      <w:r>
        <w:rPr>
          <w:rFonts w:ascii="Roboto" w:eastAsia="Telegraf Medium" w:hAnsi="Roboto" w:cs="Telegraf Medium"/>
          <w:sz w:val="24"/>
          <w:szCs w:val="24"/>
        </w:rPr>
        <w:t>Ask the students to brainstorm three different situations they would need to include a safe and trusted adult in their decision making</w:t>
      </w:r>
      <w:r w:rsidR="002126AA">
        <w:rPr>
          <w:rFonts w:ascii="Roboto" w:eastAsia="Telegraf Medium" w:hAnsi="Roboto" w:cs="Telegraf Medium"/>
          <w:sz w:val="24"/>
          <w:szCs w:val="24"/>
        </w:rPr>
        <w:t>.</w:t>
      </w:r>
    </w:p>
    <w:p w14:paraId="1B04258F" w14:textId="6860DAFB" w:rsidR="002126AA" w:rsidRDefault="002126AA" w:rsidP="00405DFC">
      <w:pPr>
        <w:pStyle w:val="ListParagraph"/>
        <w:numPr>
          <w:ilvl w:val="1"/>
          <w:numId w:val="9"/>
        </w:numPr>
        <w:spacing w:before="120" w:after="120" w:line="336" w:lineRule="auto"/>
        <w:rPr>
          <w:rFonts w:ascii="Roboto" w:eastAsia="Telegraf Medium" w:hAnsi="Roboto" w:cs="Telegraf Medium"/>
          <w:sz w:val="24"/>
          <w:szCs w:val="24"/>
        </w:rPr>
      </w:pPr>
      <w:r>
        <w:rPr>
          <w:rFonts w:ascii="Roboto" w:eastAsia="Telegraf Medium" w:hAnsi="Roboto" w:cs="Telegraf Medium"/>
          <w:sz w:val="24"/>
          <w:szCs w:val="24"/>
        </w:rPr>
        <w:lastRenderedPageBreak/>
        <w:t>Allow the students about 5 minutes to brainstorm then have the group share with the class.</w:t>
      </w:r>
    </w:p>
    <w:p w14:paraId="2EA7684E" w14:textId="6FEE57DF" w:rsidR="00CD5E68" w:rsidRDefault="00CD5E68" w:rsidP="00CD5E68">
      <w:pPr>
        <w:pStyle w:val="ListParagraph"/>
        <w:numPr>
          <w:ilvl w:val="0"/>
          <w:numId w:val="9"/>
        </w:numPr>
        <w:spacing w:before="120" w:after="120" w:line="336" w:lineRule="auto"/>
        <w:rPr>
          <w:rFonts w:ascii="Roboto" w:eastAsia="Telegraf Medium" w:hAnsi="Roboto" w:cs="Telegraf Medium"/>
          <w:sz w:val="24"/>
          <w:szCs w:val="24"/>
        </w:rPr>
      </w:pPr>
      <w:r w:rsidRPr="002126AA">
        <w:rPr>
          <w:rFonts w:ascii="Roboto" w:eastAsia="Telegraf Medium" w:hAnsi="Roboto" w:cs="Telegraf Medium"/>
          <w:b/>
          <w:bCs/>
          <w:sz w:val="24"/>
          <w:szCs w:val="24"/>
        </w:rPr>
        <w:t>Explain</w:t>
      </w:r>
      <w:r>
        <w:rPr>
          <w:rFonts w:ascii="Roboto" w:eastAsia="Telegraf Medium" w:hAnsi="Roboto" w:cs="Telegraf Medium"/>
          <w:sz w:val="24"/>
          <w:szCs w:val="24"/>
        </w:rPr>
        <w:t xml:space="preserve"> to the students that they will be creating a list of their safe and trusted adults. Think of at least three safe and trusted adults, for different situations you could go to them for.</w:t>
      </w:r>
    </w:p>
    <w:p w14:paraId="17F6CB75" w14:textId="1358CB92" w:rsidR="003610D9" w:rsidRPr="003610D9" w:rsidRDefault="003610D9" w:rsidP="003610D9">
      <w:pPr>
        <w:pStyle w:val="ListParagraph"/>
        <w:numPr>
          <w:ilvl w:val="1"/>
          <w:numId w:val="9"/>
        </w:numPr>
        <w:spacing w:before="120" w:after="120" w:line="336" w:lineRule="auto"/>
        <w:rPr>
          <w:rFonts w:ascii="Roboto" w:eastAsia="Telegraf Medium" w:hAnsi="Roboto" w:cs="Telegraf Medium"/>
          <w:sz w:val="24"/>
          <w:szCs w:val="24"/>
        </w:rPr>
      </w:pPr>
      <w:r w:rsidRPr="003610D9">
        <w:rPr>
          <w:rFonts w:ascii="Roboto" w:eastAsia="Telegraf Medium" w:hAnsi="Roboto" w:cs="Telegraf Medium"/>
          <w:sz w:val="24"/>
          <w:szCs w:val="24"/>
        </w:rPr>
        <w:t>Tell the students they can make the list in a web or any way they would like to make it more fun.</w:t>
      </w:r>
    </w:p>
    <w:p w14:paraId="67594B34" w14:textId="77777777" w:rsidR="00CD5E68" w:rsidRDefault="00CD5E68" w:rsidP="00CD5E68">
      <w:pPr>
        <w:pStyle w:val="ListParagraph"/>
        <w:numPr>
          <w:ilvl w:val="0"/>
          <w:numId w:val="9"/>
        </w:numPr>
        <w:spacing w:before="120" w:after="120" w:line="336" w:lineRule="auto"/>
        <w:rPr>
          <w:rFonts w:ascii="Roboto" w:eastAsia="Telegraf Medium" w:hAnsi="Roboto" w:cs="Telegraf Medium"/>
          <w:sz w:val="24"/>
          <w:szCs w:val="24"/>
        </w:rPr>
      </w:pPr>
      <w:r w:rsidRPr="002126AA">
        <w:rPr>
          <w:rFonts w:ascii="Roboto" w:eastAsia="Telegraf Medium" w:hAnsi="Roboto" w:cs="Telegraf Medium"/>
          <w:b/>
          <w:bCs/>
          <w:sz w:val="24"/>
          <w:szCs w:val="24"/>
        </w:rPr>
        <w:t>Instruct</w:t>
      </w:r>
      <w:r>
        <w:rPr>
          <w:rFonts w:ascii="Roboto" w:eastAsia="Telegraf Medium" w:hAnsi="Roboto" w:cs="Telegraf Medium"/>
          <w:sz w:val="24"/>
          <w:szCs w:val="24"/>
        </w:rPr>
        <w:t xml:space="preserve"> the students to be intentional with their list as it is important to know who they can turn to when they need help.</w:t>
      </w:r>
    </w:p>
    <w:p w14:paraId="67A7060B" w14:textId="03851F66" w:rsidR="00CD5E68" w:rsidRDefault="00CD5E68" w:rsidP="00CD5E68">
      <w:pPr>
        <w:pStyle w:val="ListParagraph"/>
        <w:numPr>
          <w:ilvl w:val="0"/>
          <w:numId w:val="9"/>
        </w:numPr>
        <w:spacing w:before="120" w:after="120" w:line="336" w:lineRule="auto"/>
        <w:rPr>
          <w:rFonts w:ascii="Roboto" w:eastAsia="Telegraf Medium" w:hAnsi="Roboto" w:cs="Telegraf Medium"/>
          <w:sz w:val="24"/>
          <w:szCs w:val="24"/>
        </w:rPr>
      </w:pPr>
      <w:r>
        <w:rPr>
          <w:rFonts w:ascii="Roboto" w:eastAsia="Telegraf Medium" w:hAnsi="Roboto" w:cs="Telegraf Medium"/>
          <w:sz w:val="24"/>
          <w:szCs w:val="24"/>
        </w:rPr>
        <w:t>Once the students have written down their three safe and trusted adults</w:t>
      </w:r>
      <w:r w:rsidR="00AE5ED2">
        <w:rPr>
          <w:rFonts w:ascii="Roboto" w:eastAsia="Telegraf Medium" w:hAnsi="Roboto" w:cs="Telegraf Medium"/>
          <w:sz w:val="24"/>
          <w:szCs w:val="24"/>
        </w:rPr>
        <w:t>;</w:t>
      </w:r>
      <w:r>
        <w:rPr>
          <w:rFonts w:ascii="Roboto" w:eastAsia="Telegraf Medium" w:hAnsi="Roboto" w:cs="Telegraf Medium"/>
          <w:sz w:val="24"/>
          <w:szCs w:val="24"/>
        </w:rPr>
        <w:t xml:space="preserve"> have them list the qualities that person has that makes them their safe and trusted adult.</w:t>
      </w:r>
    </w:p>
    <w:p w14:paraId="0D9FD361" w14:textId="6F60E0F8" w:rsidR="00CD5E68" w:rsidRDefault="00CD5E68" w:rsidP="00CD5E68">
      <w:pPr>
        <w:pStyle w:val="ListParagraph"/>
        <w:numPr>
          <w:ilvl w:val="0"/>
          <w:numId w:val="9"/>
        </w:numPr>
        <w:spacing w:before="120" w:after="120" w:line="336" w:lineRule="auto"/>
        <w:rPr>
          <w:rFonts w:ascii="Roboto" w:eastAsia="Telegraf Medium" w:hAnsi="Roboto" w:cs="Telegraf Medium"/>
          <w:sz w:val="24"/>
          <w:szCs w:val="24"/>
        </w:rPr>
      </w:pPr>
      <w:r>
        <w:rPr>
          <w:rFonts w:ascii="Roboto" w:eastAsia="Telegraf Medium" w:hAnsi="Roboto" w:cs="Telegraf Medium"/>
          <w:sz w:val="24"/>
          <w:szCs w:val="24"/>
        </w:rPr>
        <w:t>Allow the students t</w:t>
      </w:r>
      <w:r w:rsidR="00AE5ED2">
        <w:rPr>
          <w:rFonts w:ascii="Roboto" w:eastAsia="Telegraf Medium" w:hAnsi="Roboto" w:cs="Telegraf Medium"/>
          <w:sz w:val="24"/>
          <w:szCs w:val="24"/>
        </w:rPr>
        <w:t xml:space="preserve">ime to </w:t>
      </w:r>
      <w:r>
        <w:rPr>
          <w:rFonts w:ascii="Roboto" w:eastAsia="Telegraf Medium" w:hAnsi="Roboto" w:cs="Telegraf Medium"/>
          <w:sz w:val="24"/>
          <w:szCs w:val="24"/>
        </w:rPr>
        <w:t>decorate their list if they want to.</w:t>
      </w:r>
    </w:p>
    <w:p w14:paraId="003A73FB" w14:textId="210A3FBA" w:rsidR="002126AA" w:rsidRDefault="002126AA" w:rsidP="00CD5E68">
      <w:pPr>
        <w:pStyle w:val="ListParagraph"/>
        <w:numPr>
          <w:ilvl w:val="0"/>
          <w:numId w:val="9"/>
        </w:numPr>
        <w:spacing w:before="120" w:after="120" w:line="336" w:lineRule="auto"/>
        <w:rPr>
          <w:rFonts w:ascii="Roboto" w:eastAsia="Telegraf Medium" w:hAnsi="Roboto" w:cs="Telegraf Medium"/>
          <w:sz w:val="24"/>
          <w:szCs w:val="24"/>
        </w:rPr>
      </w:pPr>
      <w:r w:rsidRPr="00AE5ED2">
        <w:rPr>
          <w:rFonts w:ascii="Roboto" w:eastAsia="Telegraf Medium" w:hAnsi="Roboto" w:cs="Telegraf Medium"/>
          <w:b/>
          <w:bCs/>
          <w:sz w:val="24"/>
          <w:szCs w:val="24"/>
        </w:rPr>
        <w:t>Optional:</w:t>
      </w:r>
      <w:r>
        <w:rPr>
          <w:rFonts w:ascii="Roboto" w:eastAsia="Telegraf Medium" w:hAnsi="Roboto" w:cs="Telegraf Medium"/>
          <w:sz w:val="24"/>
          <w:szCs w:val="24"/>
        </w:rPr>
        <w:t xml:space="preserve"> Have the students get into small groups and share who they chose for their safe and trusted adults.</w:t>
      </w:r>
    </w:p>
    <w:p w14:paraId="1F06282B" w14:textId="77777777" w:rsidR="002A238B" w:rsidRDefault="002A238B" w:rsidP="0034254C">
      <w:pPr>
        <w:spacing w:before="120" w:after="120" w:line="336" w:lineRule="auto"/>
        <w:rPr>
          <w:rFonts w:ascii="Roboto" w:eastAsia="Telegraf Medium" w:hAnsi="Roboto" w:cs="Telegraf Medium"/>
          <w:color w:val="0D3672"/>
          <w:sz w:val="24"/>
          <w:szCs w:val="24"/>
        </w:rPr>
      </w:pPr>
    </w:p>
    <w:p w14:paraId="0E99461F" w14:textId="213B96F1" w:rsidR="003B7988" w:rsidRPr="002126AA" w:rsidRDefault="003B7988" w:rsidP="003B7988">
      <w:pPr>
        <w:spacing w:before="120" w:after="120" w:line="336" w:lineRule="auto"/>
        <w:rPr>
          <w:rFonts w:ascii="Roboto" w:eastAsia="Telegraf Medium" w:hAnsi="Roboto" w:cs="Telegraf Medium"/>
          <w:color w:val="0D3672"/>
          <w:sz w:val="24"/>
          <w:szCs w:val="24"/>
        </w:rPr>
      </w:pPr>
    </w:p>
    <w:p w14:paraId="3FA4C556" w14:textId="77777777" w:rsidR="003B7988" w:rsidRPr="003B7988" w:rsidRDefault="003B7988" w:rsidP="003B7988">
      <w:pPr>
        <w:pStyle w:val="ListParagraph"/>
        <w:spacing w:before="120" w:after="120" w:line="336" w:lineRule="auto"/>
        <w:rPr>
          <w:rFonts w:ascii="Roboto" w:hAnsi="Roboto"/>
          <w:sz w:val="24"/>
          <w:szCs w:val="24"/>
        </w:rPr>
      </w:pPr>
    </w:p>
    <w:sectPr w:rsidR="003B7988" w:rsidRPr="003B7988">
      <w:headerReference w:type="even" r:id="rId7"/>
      <w:headerReference w:type="default" r:id="rId8"/>
      <w:footerReference w:type="default" r:id="rId9"/>
      <w:headerReference w:type="first" r:id="rId10"/>
      <w:pgSz w:w="11910" w:h="16845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BE5DD2" w14:textId="77777777" w:rsidR="00AC575C" w:rsidRDefault="00AC575C" w:rsidP="00817412">
      <w:pPr>
        <w:spacing w:after="0" w:line="240" w:lineRule="auto"/>
      </w:pPr>
      <w:r>
        <w:separator/>
      </w:r>
    </w:p>
  </w:endnote>
  <w:endnote w:type="continuationSeparator" w:id="0">
    <w:p w14:paraId="050F94CA" w14:textId="77777777" w:rsidR="00AC575C" w:rsidRDefault="00AC575C" w:rsidP="008174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D2F7D03-BC31-4B70-8A87-ABDA913A06F0}"/>
    <w:embedBold r:id="rId2" w:fontKey="{74291BA9-196E-4C4A-AA8C-2F1D3242F68E}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  <w:embedRegular r:id="rId3" w:fontKey="{0CF67D10-9AFF-4FC2-8D5B-15FE69AB7AE6}"/>
    <w:embedBold r:id="rId4" w:fontKey="{AA6A635A-C324-4BD9-8A11-AA0DCBF86CD3}"/>
  </w:font>
  <w:font w:name="Source Sans Pro Bold">
    <w:altName w:val="Source Sans Pro"/>
    <w:charset w:val="00"/>
    <w:family w:val="auto"/>
    <w:pitch w:val="default"/>
    <w:embedBold r:id="rId5" w:fontKey="{BBD550FD-2F65-4C08-A2D3-B366F21A40D3}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  <w:embedRegular r:id="rId6" w:fontKey="{1D117667-B01D-4BF1-B4F2-52C090DC4C37}"/>
    <w:embedBold r:id="rId7" w:fontKey="{8BBD7F8D-B617-4C33-8319-A00174CDFD3B}"/>
    <w:embedBoldItalic r:id="rId8" w:fontKey="{8014289F-BC1D-4248-BAF4-344B9FDA523B}"/>
  </w:font>
  <w:font w:name="Source Sans Pro Bold Italics">
    <w:altName w:val="Arial"/>
    <w:charset w:val="00"/>
    <w:family w:val="auto"/>
    <w:pitch w:val="default"/>
    <w:embedBold r:id="rId9" w:fontKey="{AF0CBC0E-AC9E-4AE3-B39B-F97B7731F4F4}"/>
    <w:embedBoldItalic r:id="rId10" w:fontKey="{CCE640F0-E999-4B39-8D1E-F4D12223FB84}"/>
  </w:font>
  <w:font w:name="Telegraf Medium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  <w:embedBold r:id="rId11" w:fontKey="{F69D6882-01F1-403F-98EA-5B3707ABC6C0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12" w:fontKey="{00E2DB98-0FE6-4935-8A07-CBDCD40A10A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31995562"/>
      <w:docPartObj>
        <w:docPartGallery w:val="Page Numbers (Bottom of Page)"/>
        <w:docPartUnique/>
      </w:docPartObj>
    </w:sdtPr>
    <w:sdtEndPr>
      <w:rPr>
        <w:rFonts w:ascii="Source Sans Pro" w:hAnsi="Source Sans Pro"/>
        <w:b/>
        <w:bCs/>
        <w:noProof/>
        <w:sz w:val="24"/>
        <w:szCs w:val="24"/>
      </w:rPr>
    </w:sdtEndPr>
    <w:sdtContent>
      <w:p w14:paraId="699C3B45" w14:textId="34856008" w:rsidR="00817412" w:rsidRPr="00817412" w:rsidRDefault="00817412">
        <w:pPr>
          <w:pStyle w:val="Footer"/>
          <w:jc w:val="right"/>
          <w:rPr>
            <w:rFonts w:ascii="Source Sans Pro" w:hAnsi="Source Sans Pro"/>
            <w:b/>
            <w:bCs/>
            <w:sz w:val="24"/>
            <w:szCs w:val="24"/>
          </w:rPr>
        </w:pPr>
        <w:r w:rsidRPr="00817412">
          <w:rPr>
            <w:rFonts w:ascii="Source Sans Pro" w:hAnsi="Source Sans Pro"/>
            <w:b/>
            <w:bCs/>
            <w:sz w:val="24"/>
            <w:szCs w:val="24"/>
          </w:rPr>
          <w:fldChar w:fldCharType="begin"/>
        </w:r>
        <w:r w:rsidRPr="00817412">
          <w:rPr>
            <w:rFonts w:ascii="Source Sans Pro" w:hAnsi="Source Sans Pro"/>
            <w:b/>
            <w:bCs/>
            <w:sz w:val="24"/>
            <w:szCs w:val="24"/>
          </w:rPr>
          <w:instrText xml:space="preserve"> PAGE   \* MERGEFORMAT </w:instrText>
        </w:r>
        <w:r w:rsidRPr="00817412">
          <w:rPr>
            <w:rFonts w:ascii="Source Sans Pro" w:hAnsi="Source Sans Pro"/>
            <w:b/>
            <w:bCs/>
            <w:sz w:val="24"/>
            <w:szCs w:val="24"/>
          </w:rPr>
          <w:fldChar w:fldCharType="separate"/>
        </w:r>
        <w:r w:rsidRPr="00817412">
          <w:rPr>
            <w:rFonts w:ascii="Source Sans Pro" w:hAnsi="Source Sans Pro"/>
            <w:b/>
            <w:bCs/>
            <w:noProof/>
            <w:sz w:val="24"/>
            <w:szCs w:val="24"/>
          </w:rPr>
          <w:t>2</w:t>
        </w:r>
        <w:r w:rsidRPr="00817412">
          <w:rPr>
            <w:rFonts w:ascii="Source Sans Pro" w:hAnsi="Source Sans Pro"/>
            <w:b/>
            <w:bCs/>
            <w:noProof/>
            <w:sz w:val="24"/>
            <w:szCs w:val="24"/>
          </w:rPr>
          <w:fldChar w:fldCharType="end"/>
        </w:r>
      </w:p>
    </w:sdtContent>
  </w:sdt>
  <w:p w14:paraId="4EAE9A72" w14:textId="77777777" w:rsidR="00817412" w:rsidRDefault="0081741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4565E7" w14:textId="77777777" w:rsidR="00AC575C" w:rsidRDefault="00AC575C" w:rsidP="00817412">
      <w:pPr>
        <w:spacing w:after="0" w:line="240" w:lineRule="auto"/>
      </w:pPr>
      <w:r>
        <w:separator/>
      </w:r>
    </w:p>
  </w:footnote>
  <w:footnote w:type="continuationSeparator" w:id="0">
    <w:p w14:paraId="12D226AA" w14:textId="77777777" w:rsidR="00AC575C" w:rsidRDefault="00AC575C" w:rsidP="008174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A0A38" w14:textId="3556DABD" w:rsidR="00AE5ED2" w:rsidRDefault="00AE5ED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0125368" wp14:editId="2630186E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270"/>
              <wp:wrapNone/>
              <wp:docPr id="1154489601" name="Text Box 2" descr="ISC: Protected 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BBEB618" w14:textId="2E5C7296" w:rsidR="00AE5ED2" w:rsidRPr="00AE5ED2" w:rsidRDefault="00AE5ED2" w:rsidP="00AE5ED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AE5ED2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  <w:t>ISC: Protected 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012536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ISC: Protected A" style="position:absolute;margin-left:-16.25pt;margin-top:0;width:34.95pt;height:34.95pt;z-index:25166131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J4bCgIAABoEAAAOAAAAZHJzL2Uyb0RvYy54bWysU1tr2zAUfh/sPwi9L3aypLQmTslaMgah&#10;LaSjz4osxQZJR0hK7OzX70i2k63b09iLfG4+l+98Z3nfaUVOwvkGTEmnk5wSYThUjTmU9Pvr5tMt&#10;JT4wUzEFRpT0LDy9X338sGxtIWZQg6qEI5jE+KK1Ja1DsEWWeV4LzfwErDDolOA0C6i6Q1Y51mJ2&#10;rbJZnt9kLbjKOuDCe7Q+9k66SvmlFDw8S+lFIKqk2FtIr0vvPr7ZasmKg2O2bvjQBvuHLjRrDBa9&#10;pHpkgZGja/5IpRvuwIMMEw46AykbLtIMOM00fzfNrmZWpFkQHG8vMPn/l5Y/nXb2xZHQfYEOFxgB&#10;aa0vPBrjPJ10On6xU4J+hPB8gU10gXA0zuefb28WlHB0DTJmya4/W+fDVwGaRKGkDreSwGKnrQ99&#10;6BgSaxnYNEqlzSjzmwFzRkt27TBKodt3Q9t7qM44jYN+0d7yTYM1t8yHF+ZwszgAsjU84yMVtCWF&#10;QaKkBvfjb/YYj4Cjl5IWmVJSg1SmRH0zuIhIqiRM7/JFjppL2mwxz6O2H4PMUT8AknCK92B5EmNw&#10;UKMoHeg3JPM6VkMXMxxrljSM4kPoeYvHwMV6nYKQRJaFrdlZHlNHsCKSr90bc3aAO+CenmDkEive&#10;od7Hxj+9XR8DYp9WEoHt0RzwRgKmpQ7HEhn+q56irie9+gkAAP//AwBQSwMEFAAGAAgAAAAhAHdX&#10;hELaAAAAAwEAAA8AAABkcnMvZG93bnJldi54bWxMj0FLw0AQhe+C/2GZghexGxVKE7MpIhTswYOt&#10;OXibZKdJaHY27G7T5N+76kEv8xje8N43+WYyvRjJ+c6ygvtlAoK4trrjRsHHYXu3BuEDssbeMimY&#10;ycOmuL7KMdP2wu807kMjYgj7DBW0IQyZlL5uyaBf2oE4ekfrDIa4ukZqh5cYbnr5kCQrabDj2NDi&#10;QC8t1af92SgoJ3f7tk13r3P12Y1zsisf18dSqZvF9PwEItAU/o7hGz+iQxGZKntm7UWvID4Sfmb0&#10;VmkKovpVWeTyP3vxBQAA//8DAFBLAQItABQABgAIAAAAIQC2gziS/gAAAOEBAAATAAAAAAAAAAAA&#10;AAAAAAAAAABbQ29udGVudF9UeXBlc10ueG1sUEsBAi0AFAAGAAgAAAAhADj9If/WAAAAlAEAAAsA&#10;AAAAAAAAAAAAAAAALwEAAF9yZWxzLy5yZWxzUEsBAi0AFAAGAAgAAAAhAJ1gnhsKAgAAGgQAAA4A&#10;AAAAAAAAAAAAAAAALgIAAGRycy9lMm9Eb2MueG1sUEsBAi0AFAAGAAgAAAAhAHdXhELaAAAAAwEA&#10;AA8AAAAAAAAAAAAAAAAAZAQAAGRycy9kb3ducmV2LnhtbFBLBQYAAAAABAAEAPMAAABrBQAAAAA=&#10;" filled="f" stroked="f">
              <v:textbox style="mso-fit-shape-to-text:t" inset="0,15pt,20pt,0">
                <w:txbxContent>
                  <w:p w14:paraId="0BBEB618" w14:textId="2E5C7296" w:rsidR="00AE5ED2" w:rsidRPr="00AE5ED2" w:rsidRDefault="00AE5ED2" w:rsidP="00AE5ED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</w:pPr>
                    <w:r w:rsidRPr="00AE5ED2"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  <w:t>ISC: Protected 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6433D" w14:textId="13868BC5" w:rsidR="00F0739E" w:rsidRDefault="00AE5ED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81B5456" wp14:editId="0FF1D1AD">
              <wp:simplePos x="914400" y="457200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270"/>
              <wp:wrapNone/>
              <wp:docPr id="113789969" name="Text Box 3" descr="ISC: Protected 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F9C5CE5" w14:textId="43B3669C" w:rsidR="00AE5ED2" w:rsidRPr="00AE5ED2" w:rsidRDefault="00AE5ED2" w:rsidP="00AE5ED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81B545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ISC: Protected A" style="position:absolute;margin-left:-16.25pt;margin-top:0;width:34.95pt;height:34.95pt;z-index:251662336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XBtDQIAACEEAAAOAAAAZHJzL2Uyb0RvYy54bWysU11v2yAUfZ+0/4B4X+xkSdVZcaqsVaZJ&#10;UVspnfpMMMSWgIuAxM5+/S7YTrpuT9Ne8P3y5d5zDsu7TityEs43YEo6neSUCMOhasyhpD9eNp9u&#10;KfGBmYopMKKkZ+Hp3erjh2VrCzGDGlQlHMEmxhetLWkdgi2yzPNaaOYnYIXBpASnWUDXHbLKsRa7&#10;a5XN8vwma8FV1gEX3mP0oU/SVeovpeDhSUovAlElxdlCOl069/HMVktWHByzdcOHMdg/TKFZY/DS&#10;S6sHFhg5uuaPVrrhDjzIMOGgM5Cy4SLtgNtM83fb7GpmRdoFwfH2ApP/f23542lnnx0J3VfokMAI&#10;SGt94TEY9+mk0/GLkxLMI4TnC2yiC4RjcD7/fHuzoIRjarCxS3b92TofvgnQJBoldchKAoudtj70&#10;pWNJvMvAplEqMaPMbwHsGSPZdcJohW7fkaZ6M/0eqjMu5aDn21u+afDqLfPhmTkkGPdA0YYnPKSC&#10;tqQwWJTU4H7+LR7rEXfMUtKiYEpqUNGUqO8G+YjaSsb0S77I0XPJmy3mefT2Y5E56ntALU7xWVie&#10;zFgc1GhKB/oVNb2Ot2GKGY53ljSM5n3o5Ytvgov1OhWhliwLW7OzPLaOmEVAX7pX5uyAekC6HmGU&#10;FCvegd/Xxj+9XR8DUpCYifj2aA6wow4Tt8ObiUJ/66eq68te/QIAAP//AwBQSwMEFAAGAAgAAAAh&#10;AHdXhELaAAAAAwEAAA8AAABkcnMvZG93bnJldi54bWxMj0FLw0AQhe+C/2GZghexGxVKE7MpIhTs&#10;wYOtOXibZKdJaHY27G7T5N+76kEv8xje8N43+WYyvRjJ+c6ygvtlAoK4trrjRsHHYXu3BuEDssbe&#10;MimYycOmuL7KMdP2wu807kMjYgj7DBW0IQyZlL5uyaBf2oE4ekfrDIa4ukZqh5cYbnr5kCQrabDj&#10;2NDiQC8t1af92SgoJ3f7tk13r3P12Y1zsisf18dSqZvF9PwEItAU/o7hGz+iQxGZKntm7UWvID4S&#10;fmb0VmkKovpVWeTyP3vxBQAA//8DAFBLAQItABQABgAIAAAAIQC2gziS/gAAAOEBAAATAAAAAAAA&#10;AAAAAAAAAAAAAABbQ29udGVudF9UeXBlc10ueG1sUEsBAi0AFAAGAAgAAAAhADj9If/WAAAAlAEA&#10;AAsAAAAAAAAAAAAAAAAALwEAAF9yZWxzLy5yZWxzUEsBAi0AFAAGAAgAAAAhAB8tcG0NAgAAIQQA&#10;AA4AAAAAAAAAAAAAAAAALgIAAGRycy9lMm9Eb2MueG1sUEsBAi0AFAAGAAgAAAAhAHdXhELaAAAA&#10;AwEAAA8AAAAAAAAAAAAAAAAAZwQAAGRycy9kb3ducmV2LnhtbFBLBQYAAAAABAAEAPMAAABuBQAA&#10;AAA=&#10;" filled="f" stroked="f">
              <v:textbox style="mso-fit-shape-to-text:t" inset="0,15pt,20pt,0">
                <w:txbxContent>
                  <w:p w14:paraId="3F9C5CE5" w14:textId="43B3669C" w:rsidR="00AE5ED2" w:rsidRPr="00AE5ED2" w:rsidRDefault="00AE5ED2" w:rsidP="00AE5ED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865E3F">
      <w:tab/>
    </w:r>
    <w:r w:rsidR="00865E3F">
      <w:tab/>
    </w:r>
    <w:r w:rsidR="006C2724">
      <w:rPr>
        <w:noProof/>
      </w:rPr>
      <w:drawing>
        <wp:inline distT="0" distB="0" distL="0" distR="0" wp14:anchorId="2BACCD79" wp14:editId="1F536AAF">
          <wp:extent cx="655835" cy="654050"/>
          <wp:effectExtent l="0" t="0" r="0" b="0"/>
          <wp:docPr id="880075391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075391" name="Picture 88007539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0503" cy="67865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813415" w14:textId="751398B1" w:rsidR="00AE5ED2" w:rsidRDefault="00AE5ED2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BD5A568" wp14:editId="228967B1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443865" cy="443865"/>
              <wp:effectExtent l="0" t="0" r="0" b="1270"/>
              <wp:wrapNone/>
              <wp:docPr id="224017982" name="Text Box 1" descr="ISC: Protected A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DA4C831" w14:textId="45A0E867" w:rsidR="00AE5ED2" w:rsidRPr="00AE5ED2" w:rsidRDefault="00AE5ED2" w:rsidP="00AE5ED2">
                          <w:pPr>
                            <w:spacing w:after="0"/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AE5ED2">
                            <w:rPr>
                              <w:rFonts w:ascii="Arial" w:eastAsia="Arial" w:hAnsi="Arial" w:cs="Arial"/>
                              <w:noProof/>
                              <w:color w:val="000000"/>
                              <w:sz w:val="24"/>
                              <w:szCs w:val="24"/>
                            </w:rPr>
                            <w:t>ISC: Protected A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BD5A56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SC: Protected A" style="position:absolute;margin-left:-16.25pt;margin-top:0;width:34.95pt;height:34.95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u4MvDwIAACEEAAAOAAAAZHJzL2Uyb0RvYy54bWysU11v2yAUfZ+0/4B4X+xkSdVacaqsVaZJ&#10;UVspnfpMMMSWgIuAxM5+/S7YTrZuT9Ne8P3y5d5zDsv7TityEs43YEo6neSUCMOhasyhpN9fN59u&#10;KfGBmYopMKKkZ+Hp/erjh2VrCzGDGlQlHMEmxhetLWkdgi2yzPNaaOYnYIXBpASnWUDXHbLKsRa7&#10;a5XN8vwma8FV1gEX3mP0sU/SVeovpeDhWUovAlElxdlCOl069/HMVktWHByzdcOHMdg/TKFZY/DS&#10;S6tHFhg5uuaPVrrhDjzIMOGgM5Cy4SLtgNtM83fb7GpmRdoFwfH2ApP/f23502lnXxwJ3RfokMAI&#10;SGt94TEY9+mk0/GLkxLMI4TnC2yiC4RjcD7/fHuzoIRjarCxS3b92TofvgrQJBoldchKAoudtj70&#10;pWNJvMvAplEqMaPMbwHsGSPZdcJohW7fkaYq6Wycfg/VGZdy0PPtLd80ePWW+fDCHBKMe6BowzMe&#10;UkFbUhgsSmpwP/4Wj/WIO2YpaVEwJTWoaErUN4N8RG0lY3qXL3L0XPJmi3kevf1YZI76AVCLU3wW&#10;liczFgc1mtKBfkNNr+NtmGKG450lDaP5EHr54pvgYr1ORagly8LW7CyPrSNmEdDX7o05O6AekK4n&#10;GCXFinfg97XxT2/Xx4AUJGYivj2aA+yow8Tt8Gai0H/1U9X1Za9+AgAA//8DAFBLAwQUAAYACAAA&#10;ACEAd1eEQtoAAAADAQAADwAAAGRycy9kb3ducmV2LnhtbEyPQUvDQBCF74L/YZmCF7EbFUoTsyki&#10;FOzBg605eJtkp0lodjbsbtPk37vqQS/zGN7w3jf5ZjK9GMn5zrKC+2UCgri2uuNGwcdhe7cG4QOy&#10;xt4yKZjJw6a4vsox0/bC7zTuQyNiCPsMFbQhDJmUvm7JoF/agTh6R+sMhri6RmqHlxhuevmQJCtp&#10;sOPY0OJALy3Vp/3ZKCgnd/u2TXevc/XZjXOyKx/Xx1Kpm8X0/AQi0BT+juEbP6JDEZkqe2btRa8g&#10;PhJ+ZvRWaQqi+lVZ5PI/e/EFAAD//wMAUEsBAi0AFAAGAAgAAAAhALaDOJL+AAAA4QEAABMAAAAA&#10;AAAAAAAAAAAAAAAAAFtDb250ZW50X1R5cGVzXS54bWxQSwECLQAUAAYACAAAACEAOP0h/9YAAACU&#10;AQAACwAAAAAAAAAAAAAAAAAvAQAAX3JlbHMvLnJlbHNQSwECLQAUAAYACAAAACEATruDLw8CAAAh&#10;BAAADgAAAAAAAAAAAAAAAAAuAgAAZHJzL2Uyb0RvYy54bWxQSwECLQAUAAYACAAAACEAd1eEQtoA&#10;AAADAQAADwAAAAAAAAAAAAAAAABpBAAAZHJzL2Rvd25yZXYueG1sUEsFBgAAAAAEAAQA8wAAAHAF&#10;AAAAAA==&#10;" filled="f" stroked="f">
              <v:textbox style="mso-fit-shape-to-text:t" inset="0,15pt,20pt,0">
                <w:txbxContent>
                  <w:p w14:paraId="4DA4C831" w14:textId="45A0E867" w:rsidR="00AE5ED2" w:rsidRPr="00AE5ED2" w:rsidRDefault="00AE5ED2" w:rsidP="00AE5ED2">
                    <w:pPr>
                      <w:spacing w:after="0"/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</w:pPr>
                    <w:r w:rsidRPr="00AE5ED2">
                      <w:rPr>
                        <w:rFonts w:ascii="Arial" w:eastAsia="Arial" w:hAnsi="Arial" w:cs="Arial"/>
                        <w:noProof/>
                        <w:color w:val="000000"/>
                        <w:sz w:val="24"/>
                        <w:szCs w:val="24"/>
                      </w:rPr>
                      <w:t>ISC: Protected 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F1895"/>
    <w:multiLevelType w:val="hybridMultilevel"/>
    <w:tmpl w:val="8EB0732A"/>
    <w:lvl w:ilvl="0" w:tplc="8274FFD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458688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637615F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0442D18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F14C765A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DE6A23F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FCD4E90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D24E9DA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767C0712">
      <w:numFmt w:val="decimal"/>
      <w:lvlText w:val=""/>
      <w:lvlJc w:val="left"/>
    </w:lvl>
  </w:abstractNum>
  <w:abstractNum w:abstractNumId="1" w15:restartNumberingAfterBreak="0">
    <w:nsid w:val="0E161073"/>
    <w:multiLevelType w:val="hybridMultilevel"/>
    <w:tmpl w:val="85C08E88"/>
    <w:lvl w:ilvl="0" w:tplc="962457D0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28AA89D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26C82F6E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B921D1E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4ECA223E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317AA536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87D45138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58B4477A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74D8F4E0">
      <w:numFmt w:val="decimal"/>
      <w:lvlText w:val=""/>
      <w:lvlJc w:val="left"/>
    </w:lvl>
  </w:abstractNum>
  <w:abstractNum w:abstractNumId="2" w15:restartNumberingAfterBreak="0">
    <w:nsid w:val="17A966FB"/>
    <w:multiLevelType w:val="hybridMultilevel"/>
    <w:tmpl w:val="E09E8DDA"/>
    <w:lvl w:ilvl="0" w:tplc="835E3F78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31A4CB7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ACA0E35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D418222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21E4B08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3B72EA7C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4F7E1CE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B728F512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70643D5A">
      <w:numFmt w:val="decimal"/>
      <w:lvlText w:val=""/>
      <w:lvlJc w:val="left"/>
    </w:lvl>
  </w:abstractNum>
  <w:abstractNum w:abstractNumId="3" w15:restartNumberingAfterBreak="0">
    <w:nsid w:val="255574E4"/>
    <w:multiLevelType w:val="hybridMultilevel"/>
    <w:tmpl w:val="637CFDDA"/>
    <w:lvl w:ilvl="0" w:tplc="3E0EF7E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940C99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26BEAA4C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A8ECD8E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70A4C060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5E22258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10782CC0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3556956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F96432B8">
      <w:numFmt w:val="decimal"/>
      <w:lvlText w:val=""/>
      <w:lvlJc w:val="left"/>
    </w:lvl>
  </w:abstractNum>
  <w:abstractNum w:abstractNumId="4" w15:restartNumberingAfterBreak="0">
    <w:nsid w:val="35291A03"/>
    <w:multiLevelType w:val="hybridMultilevel"/>
    <w:tmpl w:val="3222C76C"/>
    <w:lvl w:ilvl="0" w:tplc="076E538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250A7AA4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72F6C71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2DEAD082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98B60914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7FD48F90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077437E6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F68E54CE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DB362ABA">
      <w:numFmt w:val="decimal"/>
      <w:lvlText w:val=""/>
      <w:lvlJc w:val="left"/>
    </w:lvl>
  </w:abstractNum>
  <w:abstractNum w:abstractNumId="5" w15:restartNumberingAfterBreak="0">
    <w:nsid w:val="3B5E3D61"/>
    <w:multiLevelType w:val="hybridMultilevel"/>
    <w:tmpl w:val="D40A073C"/>
    <w:lvl w:ilvl="0" w:tplc="CC3CA18A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C14C10EA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29ECC374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BB0062A6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106EB6B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CAC4763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EC285780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3F7024A4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2A7E66C2">
      <w:numFmt w:val="decimal"/>
      <w:lvlText w:val=""/>
      <w:lvlJc w:val="left"/>
    </w:lvl>
  </w:abstractNum>
  <w:abstractNum w:abstractNumId="6" w15:restartNumberingAfterBreak="0">
    <w:nsid w:val="3BFF5EED"/>
    <w:multiLevelType w:val="hybridMultilevel"/>
    <w:tmpl w:val="D7743F0C"/>
    <w:lvl w:ilvl="0" w:tplc="0EBEF4F4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FAC649F6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E84E7A76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9386EAF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38C2E468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1438EA4A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C4EA8F0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6C8A6AE0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885E171E">
      <w:numFmt w:val="decimal"/>
      <w:lvlText w:val=""/>
      <w:lvlJc w:val="left"/>
    </w:lvl>
  </w:abstractNum>
  <w:abstractNum w:abstractNumId="7" w15:restartNumberingAfterBreak="0">
    <w:nsid w:val="549A611B"/>
    <w:multiLevelType w:val="hybridMultilevel"/>
    <w:tmpl w:val="232A5794"/>
    <w:lvl w:ilvl="0" w:tplc="5F8E2F86">
      <w:start w:val="1"/>
      <w:numFmt w:val="bullet"/>
      <w:lvlText w:val=""/>
      <w:lvlJc w:val="left"/>
      <w:pPr>
        <w:ind w:left="400" w:hanging="360"/>
      </w:pPr>
      <w:rPr>
        <w:rFonts w:ascii="Symbol" w:hAnsi="Symbol"/>
      </w:rPr>
    </w:lvl>
    <w:lvl w:ilvl="1" w:tplc="856053DC">
      <w:start w:val="1"/>
      <w:numFmt w:val="bullet"/>
      <w:lvlText w:val="o"/>
      <w:lvlJc w:val="left"/>
      <w:pPr>
        <w:ind w:left="800" w:hanging="360"/>
      </w:pPr>
      <w:rPr>
        <w:rFonts w:ascii="Courier New" w:hAnsi="Courier New"/>
      </w:rPr>
    </w:lvl>
    <w:lvl w:ilvl="2" w:tplc="7C461142">
      <w:start w:val="1"/>
      <w:numFmt w:val="bullet"/>
      <w:lvlText w:val=""/>
      <w:lvlJc w:val="left"/>
      <w:pPr>
        <w:ind w:left="1200" w:hanging="360"/>
      </w:pPr>
      <w:rPr>
        <w:rFonts w:ascii="Wingdings" w:hAnsi="Wingdings"/>
      </w:rPr>
    </w:lvl>
    <w:lvl w:ilvl="3" w:tplc="80862594">
      <w:start w:val="1"/>
      <w:numFmt w:val="bullet"/>
      <w:lvlText w:val=""/>
      <w:lvlJc w:val="left"/>
      <w:pPr>
        <w:ind w:left="1600" w:hanging="360"/>
      </w:pPr>
      <w:rPr>
        <w:rFonts w:ascii="Symbol" w:hAnsi="Symbol"/>
      </w:rPr>
    </w:lvl>
    <w:lvl w:ilvl="4" w:tplc="F784312C">
      <w:start w:val="1"/>
      <w:numFmt w:val="bullet"/>
      <w:lvlText w:val="o"/>
      <w:lvlJc w:val="left"/>
      <w:pPr>
        <w:ind w:left="2000" w:hanging="360"/>
      </w:pPr>
      <w:rPr>
        <w:rFonts w:ascii="Courier New" w:hAnsi="Courier New"/>
      </w:rPr>
    </w:lvl>
    <w:lvl w:ilvl="5" w:tplc="E786B964">
      <w:start w:val="1"/>
      <w:numFmt w:val="bullet"/>
      <w:lvlText w:val=""/>
      <w:lvlJc w:val="left"/>
      <w:pPr>
        <w:ind w:left="2400" w:hanging="360"/>
      </w:pPr>
      <w:rPr>
        <w:rFonts w:ascii="Wingdings" w:hAnsi="Wingdings"/>
      </w:rPr>
    </w:lvl>
    <w:lvl w:ilvl="6" w:tplc="B5389E4A">
      <w:start w:val="1"/>
      <w:numFmt w:val="bullet"/>
      <w:lvlText w:val=""/>
      <w:lvlJc w:val="left"/>
      <w:pPr>
        <w:ind w:left="2800" w:hanging="360"/>
      </w:pPr>
      <w:rPr>
        <w:rFonts w:ascii="Symbol" w:hAnsi="Symbol"/>
      </w:rPr>
    </w:lvl>
    <w:lvl w:ilvl="7" w:tplc="1C60D83C">
      <w:start w:val="1"/>
      <w:numFmt w:val="bullet"/>
      <w:lvlText w:val="o"/>
      <w:lvlJc w:val="left"/>
      <w:pPr>
        <w:ind w:left="3200" w:hanging="360"/>
      </w:pPr>
      <w:rPr>
        <w:rFonts w:ascii="Courier New" w:hAnsi="Courier New"/>
      </w:rPr>
    </w:lvl>
    <w:lvl w:ilvl="8" w:tplc="0C02F1CC">
      <w:numFmt w:val="decimal"/>
      <w:lvlText w:val=""/>
      <w:lvlJc w:val="left"/>
    </w:lvl>
  </w:abstractNum>
  <w:abstractNum w:abstractNumId="8" w15:restartNumberingAfterBreak="0">
    <w:nsid w:val="632E1BF7"/>
    <w:multiLevelType w:val="hybridMultilevel"/>
    <w:tmpl w:val="D5A82FD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3FD3081"/>
    <w:multiLevelType w:val="hybridMultilevel"/>
    <w:tmpl w:val="E628537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2737845">
    <w:abstractNumId w:val="1"/>
  </w:num>
  <w:num w:numId="2" w16cid:durableId="1928999095">
    <w:abstractNumId w:val="3"/>
  </w:num>
  <w:num w:numId="3" w16cid:durableId="1675187408">
    <w:abstractNumId w:val="5"/>
  </w:num>
  <w:num w:numId="4" w16cid:durableId="810244085">
    <w:abstractNumId w:val="6"/>
  </w:num>
  <w:num w:numId="5" w16cid:durableId="1339961041">
    <w:abstractNumId w:val="2"/>
  </w:num>
  <w:num w:numId="6" w16cid:durableId="2057779169">
    <w:abstractNumId w:val="7"/>
  </w:num>
  <w:num w:numId="7" w16cid:durableId="1420718208">
    <w:abstractNumId w:val="4"/>
  </w:num>
  <w:num w:numId="8" w16cid:durableId="217782802">
    <w:abstractNumId w:val="0"/>
  </w:num>
  <w:num w:numId="9" w16cid:durableId="1494492888">
    <w:abstractNumId w:val="8"/>
  </w:num>
  <w:num w:numId="10" w16cid:durableId="9301181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A20"/>
    <w:rsid w:val="000D5640"/>
    <w:rsid w:val="00101A7E"/>
    <w:rsid w:val="001A060A"/>
    <w:rsid w:val="001F4080"/>
    <w:rsid w:val="002126AA"/>
    <w:rsid w:val="002A01C1"/>
    <w:rsid w:val="002A238B"/>
    <w:rsid w:val="0034254C"/>
    <w:rsid w:val="003610D9"/>
    <w:rsid w:val="003B7988"/>
    <w:rsid w:val="00405DFC"/>
    <w:rsid w:val="004423FF"/>
    <w:rsid w:val="005558BE"/>
    <w:rsid w:val="00664C09"/>
    <w:rsid w:val="006A6813"/>
    <w:rsid w:val="006C2724"/>
    <w:rsid w:val="00817412"/>
    <w:rsid w:val="00865E3F"/>
    <w:rsid w:val="00921D0A"/>
    <w:rsid w:val="00944398"/>
    <w:rsid w:val="00AC575C"/>
    <w:rsid w:val="00AE5ED2"/>
    <w:rsid w:val="00B34A20"/>
    <w:rsid w:val="00BF23F8"/>
    <w:rsid w:val="00CD5E68"/>
    <w:rsid w:val="00EA6204"/>
    <w:rsid w:val="00EF3D9A"/>
    <w:rsid w:val="00F0739E"/>
    <w:rsid w:val="00F254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BD4776E"/>
  <w15:docId w15:val="{38A23327-D4A0-4D3D-8286-BC64199E9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CA" w:eastAsia="en-CA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412"/>
  </w:style>
  <w:style w:type="paragraph" w:styleId="Footer">
    <w:name w:val="footer"/>
    <w:basedOn w:val="Normal"/>
    <w:link w:val="FooterChar"/>
    <w:uiPriority w:val="99"/>
    <w:unhideWhenUsed/>
    <w:rsid w:val="008174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412"/>
  </w:style>
  <w:style w:type="table" w:styleId="TableGrid">
    <w:name w:val="Table Grid"/>
    <w:basedOn w:val="TableNormal"/>
    <w:uiPriority w:val="39"/>
    <w:rsid w:val="00F073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0739E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101A7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1A7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01A7E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1A7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01A7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323</Words>
  <Characters>1512</Characters>
  <Application>Microsoft Office Word</Application>
  <DocSecurity>0</DocSecurity>
  <Lines>47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Apache POI</dc:creator>
  <cp:lastModifiedBy>Paige Phaneuf</cp:lastModifiedBy>
  <cp:revision>2</cp:revision>
  <dcterms:created xsi:type="dcterms:W3CDTF">2026-08-11T16:57:00Z</dcterms:created>
  <dcterms:modified xsi:type="dcterms:W3CDTF">2026-08-11T16:57:00Z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d5a3e3e,44d01d01,6c84c11</vt:lpwstr>
  </property>
  <property fmtid="{D5CDD505-2E9C-101B-9397-08002B2CF9AE}" pid="3" name="ClassificationContentMarkingHeaderFontProps">
    <vt:lpwstr>#000000,12,Arial</vt:lpwstr>
  </property>
  <property fmtid="{D5CDD505-2E9C-101B-9397-08002B2CF9AE}" pid="4" name="ClassificationContentMarkingHeaderText">
    <vt:lpwstr>ISC: Protected A</vt:lpwstr>
  </property>
  <property fmtid="{D5CDD505-2E9C-101B-9397-08002B2CF9AE}" pid="5" name="MSIP_Label_cc6119a6-cdb8-4065-92e3-324510dad6e2_Enabled">
    <vt:lpwstr>true</vt:lpwstr>
  </property>
  <property fmtid="{D5CDD505-2E9C-101B-9397-08002B2CF9AE}" pid="6" name="MSIP_Label_cc6119a6-cdb8-4065-92e3-324510dad6e2_SetDate">
    <vt:lpwstr>2025-07-14T16:03:49Z</vt:lpwstr>
  </property>
  <property fmtid="{D5CDD505-2E9C-101B-9397-08002B2CF9AE}" pid="7" name="MSIP_Label_cc6119a6-cdb8-4065-92e3-324510dad6e2_Method">
    <vt:lpwstr>Standard</vt:lpwstr>
  </property>
  <property fmtid="{D5CDD505-2E9C-101B-9397-08002B2CF9AE}" pid="8" name="MSIP_Label_cc6119a6-cdb8-4065-92e3-324510dad6e2_Name">
    <vt:lpwstr>Protected A</vt:lpwstr>
  </property>
  <property fmtid="{D5CDD505-2E9C-101B-9397-08002B2CF9AE}" pid="9" name="MSIP_Label_cc6119a6-cdb8-4065-92e3-324510dad6e2_SiteId">
    <vt:lpwstr>b19bc849-5778-4293-babb-7dd7f046c0f2</vt:lpwstr>
  </property>
  <property fmtid="{D5CDD505-2E9C-101B-9397-08002B2CF9AE}" pid="10" name="MSIP_Label_cc6119a6-cdb8-4065-92e3-324510dad6e2_ActionId">
    <vt:lpwstr>2fbdd736-f3ad-45f8-99ca-9cfe3f395124</vt:lpwstr>
  </property>
  <property fmtid="{D5CDD505-2E9C-101B-9397-08002B2CF9AE}" pid="11" name="MSIP_Label_cc6119a6-cdb8-4065-92e3-324510dad6e2_ContentBits">
    <vt:lpwstr>1</vt:lpwstr>
  </property>
</Properties>
</file>